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44"/>
          <w:szCs w:val="52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52"/>
        </w:rPr>
        <w:t>来合伙，为生命能源织网！</w:t>
      </w:r>
    </w:p>
    <w:p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正大集团河南区2022-2023年度校园招聘简章</w:t>
      </w:r>
    </w:p>
    <w:p>
      <w:pPr>
        <w:jc w:val="center"/>
        <w:rPr>
          <w:rFonts w:ascii="微软雅黑" w:hAnsi="微软雅黑" w:eastAsia="微软雅黑" w:cs="微软雅黑"/>
          <w:b/>
          <w:bCs/>
          <w:sz w:val="24"/>
          <w:szCs w:val="32"/>
        </w:rPr>
      </w:pPr>
      <w:r>
        <w:rPr>
          <w:rFonts w:ascii="微软雅黑" w:hAnsi="微软雅黑" w:eastAsia="微软雅黑" w:cs="微软雅黑"/>
          <w:b/>
          <w:bCs/>
          <w:sz w:val="24"/>
          <w:szCs w:val="32"/>
        </w:rPr>
        <w:t>与传承百年的金黄并肩</w:t>
      </w:r>
      <w:r>
        <w:rPr>
          <w:rFonts w:hint="eastAsia" w:ascii="微软雅黑" w:hAnsi="微软雅黑" w:eastAsia="微软雅黑" w:cs="微软雅黑"/>
          <w:b/>
          <w:bCs/>
          <w:sz w:val="24"/>
          <w:szCs w:val="32"/>
        </w:rPr>
        <w:t>，</w:t>
      </w:r>
      <w:r>
        <w:rPr>
          <w:rFonts w:ascii="微软雅黑" w:hAnsi="微软雅黑" w:eastAsia="微软雅黑" w:cs="微软雅黑"/>
          <w:b/>
          <w:bCs/>
          <w:sz w:val="24"/>
          <w:szCs w:val="32"/>
        </w:rPr>
        <w:t>不在意潮流是什么颜色</w:t>
      </w:r>
    </w:p>
    <w:p>
      <w:pPr>
        <w:rPr>
          <w:rFonts w:ascii="微软雅黑" w:hAnsi="微软雅黑" w:eastAsia="微软雅黑" w:cs="微软雅黑"/>
          <w:b/>
          <w:bCs/>
          <w:sz w:val="24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</w:rPr>
        <w:t>【集团介绍】</w:t>
      </w:r>
    </w:p>
    <w:p>
      <w:pPr>
        <w:ind w:firstLine="480" w:firstLineChars="200"/>
        <w:rPr>
          <w:rFonts w:hint="eastAsia" w:ascii="微软雅黑" w:hAnsi="微软雅黑" w:eastAsia="微软雅黑"/>
          <w:color w:val="000000"/>
          <w:sz w:val="24"/>
        </w:rPr>
      </w:pPr>
      <w:r>
        <w:rPr>
          <w:rFonts w:hint="eastAsia" w:ascii="微软雅黑" w:hAnsi="微软雅黑" w:eastAsia="微软雅黑"/>
          <w:color w:val="000000"/>
          <w:sz w:val="24"/>
        </w:rPr>
        <w:t>正大集团成立于1921年，是泰籍华人谢易初先生创办的知名跨国企业， 在泰国亦称卜蜂集团，英文为Charoen Pokphand Group，简称CP Group。</w:t>
      </w:r>
    </w:p>
    <w:p>
      <w:pPr>
        <w:ind w:firstLine="480" w:firstLineChars="200"/>
        <w:rPr>
          <w:rFonts w:ascii="微软雅黑" w:hAnsi="微软雅黑" w:eastAsia="微软雅黑" w:cs="微软雅黑"/>
          <w:b/>
          <w:bCs/>
          <w:sz w:val="24"/>
          <w:szCs w:val="32"/>
        </w:rPr>
      </w:pPr>
      <w:r>
        <w:rPr>
          <w:rFonts w:hint="eastAsia" w:ascii="微软雅黑" w:hAnsi="微软雅黑" w:eastAsia="微软雅黑"/>
          <w:color w:val="000000"/>
          <w:sz w:val="24"/>
        </w:rPr>
        <w:t>正大集团秉承“利国、利民、利企业”的经营宗旨，历经百年的蓬勃发展，已从经营单一业务的“正大庄种子行”，发展成以农牧食品、批发零售、电信电视三大事业为核心，同时涉足金融、地产、制药、机械加工等10多个行业和领域的多元化跨国集团公司。集团业务遍及全球100多个国家和地区，员工45万人，2021年全球销售额840亿美元。</w:t>
      </w:r>
    </w:p>
    <w:p>
      <w:pPr>
        <w:numPr>
          <w:ilvl w:val="0"/>
          <w:numId w:val="1"/>
        </w:numPr>
        <w:ind w:firstLine="480" w:firstLineChars="200"/>
        <w:rPr>
          <w:rFonts w:ascii="微软雅黑" w:hAnsi="微软雅黑" w:eastAsia="微软雅黑" w:cs="微软雅黑"/>
          <w:b/>
          <w:bCs/>
          <w:sz w:val="24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</w:rPr>
        <w:t>正大集团在中国</w:t>
      </w:r>
    </w:p>
    <w:p>
      <w:pPr>
        <w:ind w:firstLine="480" w:firstLineChars="200"/>
        <w:rPr>
          <w:rFonts w:ascii="微软雅黑" w:hAnsi="微软雅黑" w:eastAsia="微软雅黑"/>
          <w:color w:val="000000"/>
          <w:sz w:val="24"/>
        </w:rPr>
      </w:pPr>
      <w:r>
        <w:rPr>
          <w:rFonts w:hint="eastAsia" w:ascii="微软雅黑" w:hAnsi="微软雅黑" w:eastAsia="微软雅黑"/>
          <w:color w:val="000000"/>
          <w:sz w:val="24"/>
        </w:rPr>
        <w:t>作为改革开放后第一家进入中国大陆的外资企业，40多年来，正大集团积极参与中国的改革开放事业，并不断加大在华投资力度。截至目前，正大集团在中国设立企业600多家，下属企业遍布除西藏以外的所有省份，员工近10万人，2021年总营业额1800亿元人民币，是中国外商投资规模最大、投资领域最多的跨国企业集团之一，拥有正大饲料、正大食品、正大鸡蛋、正大种子、正大种植、卜蜂莲花、正大广场、正大乐城、正大中心、正大优鲜、正大电商、正大制药、正大置地、正大机电、易初工业、大阳摩托、正大国成、正信银行、正大综艺、正大音乐等具有广泛知名度的企业、品牌和产品。</w:t>
      </w:r>
    </w:p>
    <w:p>
      <w:pPr>
        <w:numPr>
          <w:ilvl w:val="0"/>
          <w:numId w:val="1"/>
        </w:numPr>
        <w:ind w:firstLine="480" w:firstLineChars="200"/>
        <w:rPr>
          <w:rFonts w:ascii="微软雅黑" w:hAnsi="微软雅黑" w:eastAsia="微软雅黑"/>
          <w:b/>
          <w:bCs/>
          <w:color w:val="000000"/>
          <w:sz w:val="24"/>
        </w:rPr>
      </w:pPr>
      <w:r>
        <w:rPr>
          <w:rFonts w:hint="eastAsia" w:ascii="微软雅黑" w:hAnsi="微软雅黑" w:eastAsia="微软雅黑"/>
          <w:b/>
          <w:bCs/>
          <w:color w:val="000000"/>
          <w:sz w:val="24"/>
        </w:rPr>
        <w:t>正大集团在河南</w:t>
      </w:r>
    </w:p>
    <w:p>
      <w:pPr>
        <w:pStyle w:val="4"/>
        <w:shd w:val="clear" w:color="auto" w:fill="FFFFFF"/>
        <w:spacing w:before="0" w:beforeAutospacing="0" w:after="150" w:afterAutospacing="0"/>
        <w:ind w:firstLine="420"/>
        <w:rPr>
          <w:rFonts w:ascii="微软雅黑" w:hAnsi="微软雅黑" w:eastAsia="微软雅黑"/>
          <w:b/>
          <w:color w:val="000000"/>
          <w:sz w:val="24"/>
        </w:rPr>
      </w:pPr>
      <w:r>
        <w:rPr>
          <w:rFonts w:hint="eastAsia" w:ascii="微软雅黑" w:hAnsi="微软雅黑" w:eastAsia="微软雅黑"/>
          <w:color w:val="000000"/>
          <w:sz w:val="24"/>
        </w:rPr>
        <w:t>1985年正大集团投资河南地区，迄今投资额达到160亿人民币，设立企业达到30家，涉及现代农牧食品业、工业（摩托车）、生物制药、商业连锁、地产等五大产业，年营业收入近100亿人民币，员工8,000人。其中，现代农牧食品企业达到26家，涉及现代种植业、现代饲料加工业、标准化规模养殖业、现代化食品加工业和现代商业连锁业，形成了一个比较完整的现代农牧食品产业经营体系，实现了第一、二、三产业的融合与发展。</w:t>
      </w:r>
    </w:p>
    <w:p>
      <w:pPr>
        <w:pStyle w:val="4"/>
        <w:shd w:val="clear" w:color="auto" w:fill="FFFFFF"/>
        <w:spacing w:before="0" w:beforeAutospacing="0" w:after="150" w:afterAutospacing="0"/>
        <w:ind w:firstLine="480" w:firstLineChars="200"/>
        <w:rPr>
          <w:rFonts w:ascii="微软雅黑" w:hAnsi="微软雅黑" w:eastAsia="微软雅黑"/>
          <w:color w:val="000000"/>
          <w:sz w:val="24"/>
        </w:rPr>
      </w:pPr>
      <w:r>
        <w:rPr>
          <w:rFonts w:hint="eastAsia" w:ascii="微软雅黑" w:hAnsi="微软雅黑" w:eastAsia="微软雅黑"/>
          <w:color w:val="000000"/>
          <w:sz w:val="24"/>
        </w:rPr>
        <w:t>正大集团以近百年的行业实践经验，为集团河南区打造从种子、种植、饲料、养殖，到食品加工的一体化经营，通过优选畜禽品种，引进世界一流的生产工艺和设备，采用科学的全封闭式可视监控体系和严格的防疫制度，对原材料、生产过程和终端产品实行严格的监控和检验，实现了产品的全程可追溯，为食品安全、消费者安全、健康可持续发展提供了坚实保障。集团在河南省投资大型养殖公司</w:t>
      </w:r>
      <w:r>
        <w:rPr>
          <w:rFonts w:hint="eastAsia" w:ascii="微软雅黑" w:hAnsi="微软雅黑" w:eastAsia="微软雅黑"/>
          <w:b/>
          <w:bCs/>
          <w:color w:val="000000"/>
          <w:sz w:val="24"/>
        </w:rPr>
        <w:t>十一家</w:t>
      </w:r>
      <w:r>
        <w:rPr>
          <w:rFonts w:hint="eastAsia" w:ascii="微软雅黑" w:hAnsi="微软雅黑" w:eastAsia="微软雅黑"/>
          <w:color w:val="000000"/>
          <w:sz w:val="24"/>
        </w:rPr>
        <w:t>，现代化饲料公司</w:t>
      </w:r>
      <w:r>
        <w:rPr>
          <w:rFonts w:hint="eastAsia" w:ascii="微软雅黑" w:hAnsi="微软雅黑" w:eastAsia="微软雅黑"/>
          <w:b/>
          <w:bCs/>
          <w:color w:val="000000"/>
          <w:sz w:val="24"/>
        </w:rPr>
        <w:t>六家</w:t>
      </w:r>
      <w:r>
        <w:rPr>
          <w:rFonts w:hint="eastAsia" w:ascii="微软雅黑" w:hAnsi="微软雅黑" w:eastAsia="微软雅黑"/>
          <w:color w:val="000000"/>
          <w:sz w:val="24"/>
        </w:rPr>
        <w:t>，食品公司</w:t>
      </w:r>
      <w:r>
        <w:rPr>
          <w:rFonts w:hint="eastAsia" w:ascii="微软雅黑" w:hAnsi="微软雅黑" w:eastAsia="微软雅黑"/>
          <w:b/>
          <w:bCs/>
          <w:color w:val="000000"/>
          <w:sz w:val="24"/>
        </w:rPr>
        <w:t>四家</w:t>
      </w:r>
      <w:r>
        <w:rPr>
          <w:rFonts w:hint="eastAsia" w:ascii="微软雅黑" w:hAnsi="微软雅黑" w:eastAsia="微软雅黑"/>
          <w:color w:val="000000"/>
          <w:sz w:val="24"/>
        </w:rPr>
        <w:t>，零售公司</w:t>
      </w:r>
      <w:r>
        <w:rPr>
          <w:rFonts w:hint="eastAsia" w:ascii="微软雅黑" w:hAnsi="微软雅黑" w:eastAsia="微软雅黑"/>
          <w:b/>
          <w:bCs/>
          <w:color w:val="000000"/>
          <w:sz w:val="24"/>
        </w:rPr>
        <w:t>四家</w:t>
      </w:r>
      <w:r>
        <w:rPr>
          <w:rFonts w:hint="eastAsia" w:ascii="微软雅黑" w:hAnsi="微软雅黑" w:eastAsia="微软雅黑"/>
          <w:color w:val="000000"/>
          <w:sz w:val="24"/>
        </w:rPr>
        <w:t>。</w:t>
      </w:r>
    </w:p>
    <w:p>
      <w:pPr>
        <w:pStyle w:val="4"/>
        <w:shd w:val="clear" w:color="auto" w:fill="FFFFFF"/>
        <w:spacing w:after="150"/>
        <w:ind w:firstLine="480" w:firstLineChars="200"/>
        <w:rPr>
          <w:rFonts w:ascii="微软雅黑" w:hAnsi="微软雅黑" w:eastAsia="微软雅黑"/>
          <w:color w:val="000000"/>
          <w:sz w:val="24"/>
        </w:rPr>
      </w:pPr>
      <w:r>
        <w:rPr>
          <w:rFonts w:hint="eastAsia" w:ascii="微软雅黑" w:hAnsi="微软雅黑" w:eastAsia="微软雅黑"/>
          <w:color w:val="000000"/>
          <w:sz w:val="24"/>
        </w:rPr>
        <w:t>正大食品种类丰富，包含鸡蛋、禽肉、猪肉、水产等生鲜食品；速冻面点、休闲小食、方便餐、香肠等方便食品，以及葡萄酒、茶叶等饮品。正大食品采用欧洲、美国等国家的先进加工设备，保证了食品的新鲜、营养和美味，符合现代生活需要，畅销全国并远销海外市场，深受消费者信赖，先后获得“国家体育总局训练局运动员备战保障产品”、“亚洲品牌500 强”、“中国品牌年度大奖NO.1”等荣誉。</w:t>
      </w:r>
    </w:p>
    <w:p>
      <w:pPr>
        <w:pStyle w:val="4"/>
        <w:shd w:val="clear" w:color="auto" w:fill="FFFFFF"/>
        <w:spacing w:after="150"/>
        <w:ind w:firstLine="480" w:firstLineChars="200"/>
        <w:rPr>
          <w:rFonts w:ascii="微软雅黑" w:hAnsi="微软雅黑" w:eastAsia="微软雅黑"/>
          <w:color w:val="000000"/>
          <w:sz w:val="24"/>
        </w:rPr>
      </w:pPr>
      <w:r>
        <w:rPr>
          <w:rFonts w:hint="eastAsia" w:ascii="微软雅黑" w:hAnsi="微软雅黑" w:eastAsia="微软雅黑"/>
          <w:color w:val="000000"/>
          <w:sz w:val="24"/>
        </w:rPr>
        <w:t>公司屠宰、分割、冷藏、肉食品精深加工工艺技术和主要生产设备从美国、西欧、日本等国家和地区引进。公司高标准建设研发实验室和产品检测中心，配备全自动病原微生物检测系统、氨基酸分析仪、自动定氮仪、液相质谱仪、全自动荧光酶标免疫测试系统等仪器设备，为新产品研发和生产过程控制提供保证。</w:t>
      </w:r>
    </w:p>
    <w:p>
      <w:pPr>
        <w:pStyle w:val="4"/>
        <w:shd w:val="clear" w:color="auto" w:fill="FFFFFF"/>
        <w:spacing w:after="150" w:line="192" w:lineRule="auto"/>
        <w:ind w:firstLine="480" w:firstLineChars="200"/>
        <w:rPr>
          <w:rFonts w:ascii="微软雅黑" w:hAnsi="微软雅黑" w:eastAsia="微软雅黑"/>
          <w:color w:val="000000"/>
          <w:sz w:val="24"/>
        </w:rPr>
      </w:pPr>
      <w:r>
        <w:rPr>
          <w:rFonts w:hint="eastAsia" w:ascii="微软雅黑" w:hAnsi="微软雅黑" w:eastAsia="微软雅黑"/>
          <w:color w:val="000000"/>
          <w:sz w:val="24"/>
          <w:szCs w:val="32"/>
        </w:rPr>
        <w:t>正大集团拥有专业的营销团队，从事蛋品、猪肉生鲜以及调理品、速冻面食等食品的市场推广工作，拥有广阔的发展空间。</w:t>
      </w:r>
    </w:p>
    <w:p>
      <w:pPr>
        <w:spacing w:line="192" w:lineRule="auto"/>
        <w:rPr>
          <w:rFonts w:ascii="微软雅黑" w:hAnsi="微软雅黑" w:eastAsia="微软雅黑" w:cs="微软雅黑"/>
          <w:b/>
          <w:bCs/>
          <w:sz w:val="24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</w:rPr>
        <w:t>【面向对象】</w:t>
      </w:r>
    </w:p>
    <w:p>
      <w:pPr>
        <w:ind w:firstLine="480" w:firstLineChars="200"/>
        <w:rPr>
          <w:rFonts w:ascii="微软雅黑" w:hAnsi="微软雅黑" w:eastAsia="微软雅黑" w:cs="宋体"/>
          <w:color w:val="000000"/>
          <w:kern w:val="0"/>
          <w:sz w:val="24"/>
          <w:szCs w:val="32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  <w:szCs w:val="32"/>
        </w:rPr>
        <w:t>2023届毕业生，毕业时间为2022年9月-2023年8月。</w:t>
      </w:r>
    </w:p>
    <w:p>
      <w:pPr>
        <w:rPr>
          <w:rFonts w:ascii="微软雅黑" w:hAnsi="微软雅黑" w:eastAsia="微软雅黑" w:cs="微软雅黑"/>
          <w:b/>
          <w:bCs/>
          <w:sz w:val="24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</w:rPr>
        <w:t>【岗位需求】</w:t>
      </w:r>
    </w:p>
    <w:p>
      <w:pPr>
        <w:ind w:firstLine="480" w:firstLineChars="200"/>
        <w:rPr>
          <w:rFonts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2022-2023年度正大集团河南区校园招聘岗位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近百</w:t>
      </w:r>
      <w:r>
        <w:rPr>
          <w:rFonts w:hint="eastAsia" w:ascii="微软雅黑" w:hAnsi="微软雅黑" w:eastAsia="微软雅黑" w:cs="微软雅黑"/>
          <w:sz w:val="24"/>
          <w:szCs w:val="32"/>
        </w:rPr>
        <w:t>个，计划招聘400人。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1680"/>
        <w:gridCol w:w="2430"/>
        <w:gridCol w:w="2220"/>
        <w:gridCol w:w="1073"/>
      </w:tblGrid>
      <w:tr>
        <w:trPr>
          <w:jc w:val="center"/>
        </w:trPr>
        <w:tc>
          <w:tcPr>
            <w:tcW w:w="1119" w:type="dxa"/>
            <w:shd w:val="clear" w:color="auto" w:fill="9CC2E5" w:themeFill="accent1" w:themeFillTint="99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</w:rPr>
              <w:t>岗位类别</w:t>
            </w:r>
          </w:p>
        </w:tc>
        <w:tc>
          <w:tcPr>
            <w:tcW w:w="1680" w:type="dxa"/>
            <w:shd w:val="clear" w:color="auto" w:fill="9CC2E5" w:themeFill="accent1" w:themeFillTint="99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</w:rPr>
              <w:t>岗位名称</w:t>
            </w:r>
          </w:p>
        </w:tc>
        <w:tc>
          <w:tcPr>
            <w:tcW w:w="2430" w:type="dxa"/>
            <w:shd w:val="clear" w:color="auto" w:fill="9CC2E5" w:themeFill="accent1" w:themeFillTint="99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</w:rPr>
              <w:t>任职要求</w:t>
            </w:r>
          </w:p>
        </w:tc>
        <w:tc>
          <w:tcPr>
            <w:tcW w:w="2220" w:type="dxa"/>
            <w:shd w:val="clear" w:color="auto" w:fill="9CC2E5" w:themeFill="accent1" w:themeFillTint="99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</w:rPr>
              <w:t>工作地点</w:t>
            </w:r>
          </w:p>
        </w:tc>
        <w:tc>
          <w:tcPr>
            <w:tcW w:w="1073" w:type="dxa"/>
            <w:shd w:val="clear" w:color="auto" w:fill="9CC2E5" w:themeFill="accent1" w:themeFillTint="99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</w:rPr>
              <w:t>计划人数</w:t>
            </w:r>
          </w:p>
        </w:tc>
      </w:tr>
      <w:tr>
        <w:trPr>
          <w:trHeight w:val="1118" w:hRule="atLeast"/>
          <w:jc w:val="center"/>
        </w:trPr>
        <w:tc>
          <w:tcPr>
            <w:tcW w:w="1119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技术类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兽医</w:t>
            </w:r>
          </w:p>
        </w:tc>
        <w:tc>
          <w:tcPr>
            <w:tcW w:w="2430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硕士及以上学历，畜牧兽医相关专业优先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洛阳、平顶山、商丘、开封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44" w:hRule="atLeast"/>
          <w:jc w:val="center"/>
        </w:trPr>
        <w:tc>
          <w:tcPr>
            <w:tcW w:w="1119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养殖技术管培生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大专及以上学历，畜牧兽医相关专业优先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开封、新乡、周口、商丘、南阳、洛阳、平顶山、驻马店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19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生产储备干部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本科及以上学历，机电、食品、仓储、统计等相关专业优先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开封、新乡、周口、南阳、洛阳、漯河、平顶山、驻马店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50</w:t>
            </w:r>
          </w:p>
        </w:tc>
      </w:tr>
    </w:tbl>
    <w:p/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632"/>
        <w:gridCol w:w="2360"/>
        <w:gridCol w:w="2158"/>
        <w:gridCol w:w="1054"/>
      </w:tblGrid>
      <w:tr>
        <w:trPr>
          <w:jc w:val="center"/>
        </w:trPr>
        <w:tc>
          <w:tcPr>
            <w:tcW w:w="1092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营销类</w:t>
            </w: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饲料营销管培生</w:t>
            </w:r>
          </w:p>
        </w:tc>
        <w:tc>
          <w:tcPr>
            <w:tcW w:w="2360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大专及以上学历，专业不限，畜牧相关专业优先</w:t>
            </w: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河南省内</w:t>
            </w:r>
          </w:p>
        </w:tc>
        <w:tc>
          <w:tcPr>
            <w:tcW w:w="1054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92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食品营销管培生</w:t>
            </w:r>
          </w:p>
        </w:tc>
        <w:tc>
          <w:tcPr>
            <w:tcW w:w="2360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大专及以上学历，专业不限，食品相关专业优先</w:t>
            </w: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河南省内</w:t>
            </w:r>
          </w:p>
        </w:tc>
        <w:tc>
          <w:tcPr>
            <w:tcW w:w="1054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92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零售管培生</w:t>
            </w:r>
          </w:p>
        </w:tc>
        <w:tc>
          <w:tcPr>
            <w:tcW w:w="2360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大专及以上学历，专业不限，连锁经营、营销等相关专业优先</w:t>
            </w: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郑州、洛阳</w:t>
            </w:r>
          </w:p>
        </w:tc>
        <w:tc>
          <w:tcPr>
            <w:tcW w:w="1054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40</w:t>
            </w:r>
          </w:p>
        </w:tc>
      </w:tr>
      <w:tr>
        <w:trPr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职能类</w:t>
            </w: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财务储备干部</w:t>
            </w:r>
          </w:p>
        </w:tc>
        <w:tc>
          <w:tcPr>
            <w:tcW w:w="2360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本科及以上学历，财务类相关专业</w:t>
            </w: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洛阳</w:t>
            </w:r>
          </w:p>
        </w:tc>
        <w:tc>
          <w:tcPr>
            <w:tcW w:w="1054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2</w:t>
            </w:r>
          </w:p>
        </w:tc>
      </w:tr>
    </w:tbl>
    <w:p>
      <w:pPr>
        <w:ind w:firstLine="480" w:firstLineChars="200"/>
        <w:rPr>
          <w:rFonts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更多岗位可登陆正大集团官网http://www.cpgroup.cn/ 查询。</w:t>
      </w:r>
    </w:p>
    <w:p>
      <w:pPr>
        <w:rPr>
          <w:rFonts w:ascii="微软雅黑" w:hAnsi="微软雅黑" w:eastAsia="微软雅黑" w:cs="微软雅黑"/>
          <w:b/>
          <w:bCs/>
          <w:sz w:val="24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</w:rPr>
        <w:t>【FLP项目介绍】</w:t>
      </w:r>
    </w:p>
    <w:p>
      <w:pPr>
        <w:ind w:firstLine="480" w:firstLineChars="200"/>
        <w:rPr>
          <w:rFonts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我们需要这样的你——</w:t>
      </w:r>
    </w:p>
    <w:p>
      <w:pPr>
        <w:ind w:firstLine="480" w:firstLineChars="200"/>
        <w:rPr>
          <w:rFonts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2023年应届本科及以上毕业生优先，是党员和学生干部（含学生会主席、副主席、团委干部、班长、团支书及同级别的其他学生干部），专业不限。</w:t>
      </w:r>
    </w:p>
    <w:p>
      <w:pPr>
        <w:ind w:firstLine="480" w:firstLineChars="200"/>
        <w:rPr>
          <w:rFonts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我们能为你提供——</w:t>
      </w:r>
    </w:p>
    <w:p>
      <w:pPr>
        <w:pStyle w:val="4"/>
        <w:shd w:val="clear" w:color="auto" w:fill="FFFFFF"/>
        <w:spacing w:before="150" w:beforeAutospacing="0" w:after="150" w:afterAutospacing="0" w:line="368" w:lineRule="atLeast"/>
        <w:ind w:firstLine="420"/>
        <w:rPr>
          <w:rFonts w:ascii="微软雅黑" w:hAnsi="微软雅黑" w:eastAsia="微软雅黑" w:cs="微软雅黑"/>
          <w:color w:val="333333"/>
          <w:spacing w:val="23"/>
          <w:szCs w:val="21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入职即赴泰国参加集团总部领导力学院为期半年的集中培训，回国后安排至集团内“百万餐饮项目”进行落地运营，向全能型领导者方向发展。</w:t>
      </w:r>
    </w:p>
    <w:p>
      <w:pPr>
        <w:ind w:firstLine="480" w:firstLineChars="200"/>
        <w:rPr>
          <w:rFonts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你的薪资待遇——</w:t>
      </w:r>
    </w:p>
    <w:p>
      <w:pPr>
        <w:ind w:firstLine="480" w:firstLineChars="200"/>
        <w:rPr>
          <w:rFonts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定岗工资：本科6-8K/月，研究生7-10K/月；</w:t>
      </w:r>
    </w:p>
    <w:p>
      <w:pPr>
        <w:ind w:firstLine="480" w:firstLineChars="200"/>
        <w:rPr>
          <w:rFonts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培训期间正常发放薪资，所有费用（交通、餐饮、住宿等）由集团全额承担。</w:t>
      </w:r>
    </w:p>
    <w:p>
      <w:pPr>
        <w:ind w:firstLine="480" w:firstLineChars="200"/>
        <w:rPr>
          <w:rFonts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你将收获——</w:t>
      </w:r>
    </w:p>
    <w:p>
      <w:pPr>
        <w:ind w:firstLine="480" w:firstLineChars="200"/>
        <w:rPr>
          <w:rFonts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与集团领导者面对面交流的机会，强大的师资培训团队，前沿的跨业务课程，极快速的成长晋升通道！</w:t>
      </w:r>
    </w:p>
    <w:p>
      <w:pPr>
        <w:rPr>
          <w:rFonts w:ascii="微软雅黑" w:hAnsi="微软雅黑" w:eastAsia="微软雅黑" w:cs="微软雅黑"/>
          <w:b/>
          <w:bCs/>
          <w:sz w:val="24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</w:rPr>
        <w:t>【薪资福利】</w:t>
      </w:r>
    </w:p>
    <w:p>
      <w:pPr>
        <w:ind w:firstLine="480" w:firstLineChars="200"/>
        <w:rPr>
          <w:rFonts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一、薪资待遇</w:t>
      </w:r>
    </w:p>
    <w:p>
      <w:pPr>
        <w:ind w:firstLine="480" w:firstLineChars="200"/>
        <w:rPr>
          <w:rFonts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工资由固定薪资+津贴+绩效构成，部分岗位发放驻场补贴、市场补贴等，职能类岗位4-6K/月，营销类岗位5-8K/月，技术类岗位6-10K/月。</w:t>
      </w:r>
    </w:p>
    <w:p>
      <w:pPr>
        <w:ind w:left="420" w:leftChars="200"/>
        <w:rPr>
          <w:rFonts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二、特殊津贴</w:t>
      </w:r>
    </w:p>
    <w:p>
      <w:pPr>
        <w:pStyle w:val="4"/>
        <w:shd w:val="clear" w:color="auto" w:fill="FFFFFF"/>
        <w:spacing w:after="150"/>
        <w:ind w:firstLine="480" w:firstLineChars="200"/>
        <w:rPr>
          <w:rFonts w:ascii="微软雅黑" w:hAnsi="微软雅黑" w:eastAsia="微软雅黑" w:cs="微软雅黑"/>
          <w:kern w:val="2"/>
          <w:sz w:val="24"/>
          <w:szCs w:val="32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32"/>
        </w:rPr>
        <w:t>党员津贴500元/月；</w:t>
      </w:r>
    </w:p>
    <w:p>
      <w:pPr>
        <w:pStyle w:val="4"/>
        <w:shd w:val="clear" w:color="auto" w:fill="FFFFFF"/>
        <w:spacing w:after="150"/>
        <w:ind w:firstLine="480" w:firstLineChars="200"/>
        <w:rPr>
          <w:rFonts w:ascii="微软雅黑" w:hAnsi="微软雅黑" w:eastAsia="微软雅黑" w:cs="微软雅黑"/>
          <w:kern w:val="2"/>
          <w:sz w:val="24"/>
          <w:szCs w:val="32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32"/>
        </w:rPr>
        <w:t>班长、院学生会副主席津贴300元/月，院团支书、院学生会主席津贴500元/月，校学生会主席、校学生会副主席、校团委副书记津贴800元/月，；</w:t>
      </w:r>
    </w:p>
    <w:p>
      <w:pPr>
        <w:pStyle w:val="4"/>
        <w:shd w:val="clear" w:color="auto" w:fill="FFFFFF"/>
        <w:spacing w:after="150"/>
        <w:ind w:firstLine="480" w:firstLineChars="200"/>
        <w:rPr>
          <w:rFonts w:ascii="微软雅黑" w:hAnsi="微软雅黑" w:eastAsia="微软雅黑" w:cs="微软雅黑"/>
          <w:kern w:val="2"/>
          <w:sz w:val="24"/>
          <w:szCs w:val="32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32"/>
        </w:rPr>
        <w:t>“双一流”学科津贴500元/月，211高校津贴500元/月，985高校津贴1000元/月。</w:t>
      </w:r>
    </w:p>
    <w:p>
      <w:pPr>
        <w:pStyle w:val="4"/>
        <w:shd w:val="clear" w:color="auto" w:fill="FFFFFF"/>
        <w:spacing w:after="150"/>
        <w:ind w:left="420" w:leftChars="200"/>
        <w:rPr>
          <w:rFonts w:ascii="微软雅黑" w:hAnsi="微软雅黑" w:eastAsia="微软雅黑" w:cs="微软雅黑"/>
          <w:kern w:val="2"/>
          <w:sz w:val="24"/>
          <w:szCs w:val="32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32"/>
        </w:rPr>
        <w:t>三、其他福利</w:t>
      </w:r>
    </w:p>
    <w:p>
      <w:pPr>
        <w:pStyle w:val="4"/>
        <w:shd w:val="clear" w:color="auto" w:fill="FFFFFF"/>
        <w:spacing w:after="150"/>
        <w:ind w:firstLine="480" w:firstLineChars="200"/>
        <w:rPr>
          <w:rFonts w:ascii="微软雅黑" w:hAnsi="微软雅黑" w:eastAsia="微软雅黑" w:cs="微软雅黑"/>
          <w:kern w:val="2"/>
          <w:sz w:val="24"/>
          <w:szCs w:val="32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32"/>
        </w:rPr>
        <w:t>入职即缴纳六险一金，提供免费员工宿舍，更有带薪年假、节日礼品、免费体检、定期团建、国内外培训机会。</w:t>
      </w:r>
    </w:p>
    <w:p>
      <w:pPr>
        <w:rPr>
          <w:rFonts w:ascii="微软雅黑" w:hAnsi="微软雅黑" w:eastAsia="微软雅黑" w:cs="微软雅黑"/>
          <w:b/>
          <w:bCs/>
          <w:sz w:val="24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</w:rPr>
        <w:t>【培养发展】</w:t>
      </w:r>
    </w:p>
    <w:p>
      <w:pPr>
        <w:pStyle w:val="4"/>
        <w:numPr>
          <w:ilvl w:val="0"/>
          <w:numId w:val="2"/>
        </w:numPr>
        <w:shd w:val="clear" w:color="auto" w:fill="FFFFFF"/>
        <w:spacing w:after="150"/>
        <w:ind w:firstLine="480" w:firstLineChars="200"/>
        <w:rPr>
          <w:rFonts w:ascii="微软雅黑" w:hAnsi="微软雅黑" w:eastAsia="微软雅黑" w:cs="微软雅黑"/>
          <w:kern w:val="2"/>
          <w:sz w:val="24"/>
          <w:szCs w:val="32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32"/>
        </w:rPr>
        <w:t>明确的晋升机制</w:t>
      </w:r>
    </w:p>
    <w:p>
      <w:pPr>
        <w:pStyle w:val="4"/>
        <w:shd w:val="clear" w:color="auto" w:fill="FFFFFF"/>
        <w:spacing w:after="150"/>
        <w:ind w:firstLine="480" w:firstLineChars="200"/>
        <w:rPr>
          <w:rFonts w:ascii="微软雅黑" w:hAnsi="微软雅黑" w:eastAsia="微软雅黑" w:cs="微软雅黑"/>
          <w:kern w:val="2"/>
          <w:sz w:val="24"/>
          <w:szCs w:val="32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32"/>
        </w:rPr>
        <w:t>集团为员工提供横向或纵向的发展通道，职级晋升没有工龄限制，每个职级均有与之对应的福利待遇，公司经营层面主管将配置车辆、司机、助理；</w:t>
      </w:r>
    </w:p>
    <w:p>
      <w:pPr>
        <w:numPr>
          <w:ilvl w:val="0"/>
          <w:numId w:val="2"/>
        </w:numPr>
        <w:ind w:firstLine="480" w:firstLineChars="200"/>
        <w:rPr>
          <w:rFonts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系统的培训方式</w:t>
      </w:r>
    </w:p>
    <w:p>
      <w:pPr>
        <w:ind w:firstLine="480" w:firstLineChars="200"/>
        <w:rPr>
          <w:rFonts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集团为员工提供系统丰富的培训项目，如</w:t>
      </w:r>
      <w:r>
        <w:rPr>
          <w:rFonts w:ascii="微软雅黑" w:hAnsi="微软雅黑" w:eastAsia="微软雅黑" w:cs="微软雅黑"/>
          <w:sz w:val="24"/>
          <w:szCs w:val="32"/>
        </w:rPr>
        <w:t>三级人才培训</w:t>
      </w:r>
      <w:r>
        <w:rPr>
          <w:rFonts w:hint="eastAsia" w:ascii="微软雅黑" w:hAnsi="微软雅黑" w:eastAsia="微软雅黑" w:cs="微软雅黑"/>
          <w:sz w:val="24"/>
          <w:szCs w:val="32"/>
        </w:rPr>
        <w:t>、</w:t>
      </w:r>
      <w:r>
        <w:rPr>
          <w:rFonts w:ascii="微软雅黑" w:hAnsi="微软雅黑" w:eastAsia="微软雅黑" w:cs="微软雅黑"/>
          <w:sz w:val="24"/>
          <w:szCs w:val="32"/>
        </w:rPr>
        <w:t>青年干部培训</w:t>
      </w:r>
      <w:r>
        <w:rPr>
          <w:rFonts w:hint="eastAsia" w:ascii="微软雅黑" w:hAnsi="微软雅黑" w:eastAsia="微软雅黑" w:cs="微软雅黑"/>
          <w:sz w:val="24"/>
          <w:szCs w:val="32"/>
        </w:rPr>
        <w:t>、</w:t>
      </w:r>
      <w:r>
        <w:rPr>
          <w:rFonts w:ascii="微软雅黑" w:hAnsi="微软雅黑" w:eastAsia="微软雅黑" w:cs="微软雅黑"/>
          <w:sz w:val="24"/>
          <w:szCs w:val="32"/>
        </w:rPr>
        <w:t>EMA经理人培训</w:t>
      </w:r>
      <w:r>
        <w:rPr>
          <w:rFonts w:hint="eastAsia" w:ascii="微软雅黑" w:hAnsi="微软雅黑" w:eastAsia="微软雅黑" w:cs="微软雅黑"/>
          <w:sz w:val="24"/>
          <w:szCs w:val="32"/>
        </w:rPr>
        <w:t>、</w:t>
      </w:r>
      <w:r>
        <w:rPr>
          <w:rFonts w:ascii="微软雅黑" w:hAnsi="微软雅黑" w:eastAsia="微软雅黑" w:cs="微软雅黑"/>
          <w:sz w:val="24"/>
          <w:szCs w:val="32"/>
        </w:rPr>
        <w:t>正大网络学院</w:t>
      </w:r>
      <w:r>
        <w:rPr>
          <w:rFonts w:hint="eastAsia" w:ascii="微软雅黑" w:hAnsi="微软雅黑" w:eastAsia="微软雅黑" w:cs="微软雅黑"/>
          <w:sz w:val="24"/>
          <w:szCs w:val="32"/>
        </w:rPr>
        <w:t>、</w:t>
      </w:r>
      <w:r>
        <w:rPr>
          <w:rFonts w:ascii="微软雅黑" w:hAnsi="微软雅黑" w:eastAsia="微软雅黑" w:cs="微软雅黑"/>
          <w:sz w:val="24"/>
          <w:szCs w:val="32"/>
        </w:rPr>
        <w:t>集团领导力学院</w:t>
      </w:r>
      <w:r>
        <w:rPr>
          <w:rFonts w:hint="eastAsia" w:ascii="微软雅黑" w:hAnsi="微软雅黑" w:eastAsia="微软雅黑" w:cs="微软雅黑"/>
          <w:sz w:val="24"/>
          <w:szCs w:val="32"/>
        </w:rPr>
        <w:t>等。</w:t>
      </w:r>
    </w:p>
    <w:p>
      <w:pPr>
        <w:rPr>
          <w:rFonts w:ascii="微软雅黑" w:hAnsi="微软雅黑" w:eastAsia="微软雅黑" w:cs="微软雅黑"/>
          <w:b/>
          <w:bCs/>
          <w:sz w:val="24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</w:rPr>
        <w:t>【应聘流程】</w:t>
      </w:r>
    </w:p>
    <w:p>
      <w:pPr>
        <w:ind w:firstLine="480" w:firstLineChars="200"/>
        <w:rPr>
          <w:rFonts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网申---在线测评---面试---发放offer---入职签约</w:t>
      </w:r>
    </w:p>
    <w:p>
      <w:pPr>
        <w:rPr>
          <w:rFonts w:ascii="微软雅黑" w:hAnsi="微软雅黑" w:eastAsia="微软雅黑" w:cs="微软雅黑"/>
          <w:b/>
          <w:bCs/>
          <w:sz w:val="24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</w:rPr>
        <w:t>【网申渠道】</w:t>
      </w:r>
    </w:p>
    <w:p>
      <w:pPr>
        <w:numPr>
          <w:ilvl w:val="0"/>
          <w:numId w:val="3"/>
        </w:numPr>
        <w:ind w:firstLine="480" w:firstLineChars="200"/>
        <w:rPr>
          <w:rFonts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PC端网申通道：</w:t>
      </w:r>
    </w:p>
    <w:p>
      <w:pPr>
        <w:ind w:left="480"/>
        <w:rPr>
          <w:rFonts w:ascii="微软雅黑" w:hAnsi="微软雅黑" w:eastAsia="微软雅黑" w:cs="微软雅黑"/>
          <w:sz w:val="24"/>
          <w:szCs w:val="32"/>
        </w:rPr>
      </w:pPr>
      <w:r>
        <w:fldChar w:fldCharType="begin"/>
      </w:r>
      <w:r>
        <w:instrText xml:space="preserve"> HYPERLINK "https://ihrapp.cpgroup.cn/recruit/talent/official.html#/ats/list2" </w:instrText>
      </w:r>
      <w:r>
        <w:fldChar w:fldCharType="separate"/>
      </w:r>
      <w:r>
        <w:rPr>
          <w:rStyle w:val="8"/>
          <w:rFonts w:ascii="微软雅黑" w:hAnsi="微软雅黑" w:eastAsia="微软雅黑" w:cs="微软雅黑"/>
          <w:sz w:val="24"/>
          <w:szCs w:val="32"/>
        </w:rPr>
        <w:t>https://ihrapp.cpgroup.cn/recruit/talent/official.html#/ats/list2</w:t>
      </w:r>
      <w:r>
        <w:rPr>
          <w:rStyle w:val="8"/>
          <w:rFonts w:ascii="微软雅黑" w:hAnsi="微软雅黑" w:eastAsia="微软雅黑" w:cs="微软雅黑"/>
          <w:sz w:val="24"/>
          <w:szCs w:val="32"/>
        </w:rPr>
        <w:fldChar w:fldCharType="end"/>
      </w:r>
      <w:r>
        <w:rPr>
          <w:rFonts w:hint="eastAsia" w:ascii="微软雅黑" w:hAnsi="微软雅黑" w:eastAsia="微软雅黑" w:cs="微软雅黑"/>
          <w:sz w:val="24"/>
          <w:szCs w:val="32"/>
        </w:rPr>
        <w:t>（点击【校园招聘】，选择合适岗位投递简历）。</w:t>
      </w:r>
    </w:p>
    <w:p>
      <w:pPr>
        <w:numPr>
          <w:ilvl w:val="0"/>
          <w:numId w:val="3"/>
        </w:numPr>
        <w:ind w:firstLine="480" w:firstLineChars="20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关注微信公众号【正大集团招聘】</w:t>
      </w:r>
      <w:r>
        <w:rPr>
          <w:rFonts w:hint="eastAsia" w:ascii="微软雅黑" w:hAnsi="微软雅黑" w:eastAsia="微软雅黑" w:cs="微软雅黑"/>
          <w:sz w:val="22"/>
          <w:szCs w:val="28"/>
        </w:rPr>
        <w:t>---校园招聘---职位列表，选择意向地区和岗位在线投递。</w:t>
      </w:r>
    </w:p>
    <w:p>
      <w:pPr>
        <w:rPr>
          <w:rFonts w:ascii="微软雅黑" w:hAnsi="微软雅黑" w:eastAsia="微软雅黑" w:cs="微软雅黑"/>
          <w:b/>
          <w:bCs/>
          <w:sz w:val="24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</w:rPr>
        <w:t>【Q&amp;A】</w:t>
      </w:r>
    </w:p>
    <w:p>
      <w:pPr>
        <w:pStyle w:val="4"/>
        <w:shd w:val="clear" w:color="auto" w:fill="FFFFFF"/>
        <w:spacing w:after="150"/>
        <w:ind w:firstLine="480" w:firstLineChars="200"/>
        <w:rPr>
          <w:rFonts w:ascii="微软雅黑" w:hAnsi="微软雅黑" w:eastAsia="微软雅黑" w:cs="微软雅黑"/>
          <w:kern w:val="2"/>
          <w:sz w:val="24"/>
          <w:szCs w:val="32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24"/>
          <w:szCs w:val="32"/>
        </w:rPr>
        <w:t>Q：正大集团校园招聘何时开始？</w:t>
      </w:r>
    </w:p>
    <w:p>
      <w:pPr>
        <w:pStyle w:val="4"/>
        <w:shd w:val="clear" w:color="auto" w:fill="FFFFFF"/>
        <w:spacing w:after="150"/>
        <w:ind w:firstLine="480" w:firstLineChars="200"/>
        <w:rPr>
          <w:rFonts w:ascii="微软雅黑" w:hAnsi="微软雅黑" w:eastAsia="微软雅黑" w:cs="微软雅黑"/>
          <w:kern w:val="2"/>
          <w:sz w:val="24"/>
          <w:szCs w:val="32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32"/>
        </w:rPr>
        <w:t>A：正大集团本年度校园招聘于10月1日正式启动，各地区已陆续发布校招职位，目前已开始接受简历投递。校园宣讲将于2022年10月起在全国各地展开，详情请关注【正大集团招聘】公众号或相关高校就业网站，面试工作也将同步进行。</w:t>
      </w:r>
    </w:p>
    <w:p>
      <w:pPr>
        <w:pStyle w:val="4"/>
        <w:shd w:val="clear" w:color="auto" w:fill="FFFFFF"/>
        <w:spacing w:after="150"/>
        <w:ind w:firstLine="480" w:firstLineChars="200"/>
        <w:rPr>
          <w:rFonts w:ascii="微软雅黑" w:hAnsi="微软雅黑" w:eastAsia="微软雅黑" w:cs="微软雅黑"/>
          <w:b/>
          <w:bCs/>
          <w:kern w:val="2"/>
          <w:sz w:val="24"/>
          <w:szCs w:val="32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24"/>
          <w:szCs w:val="32"/>
        </w:rPr>
        <w:t>Q：简历投递渠道有哪些？</w:t>
      </w:r>
    </w:p>
    <w:p>
      <w:pPr>
        <w:pStyle w:val="4"/>
        <w:shd w:val="clear" w:color="auto" w:fill="FFFFFF"/>
        <w:spacing w:after="150"/>
        <w:ind w:firstLine="480" w:firstLineChars="200"/>
        <w:rPr>
          <w:rFonts w:ascii="微软雅黑" w:hAnsi="微软雅黑" w:eastAsia="微软雅黑" w:cs="微软雅黑"/>
          <w:kern w:val="2"/>
          <w:sz w:val="24"/>
          <w:szCs w:val="32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32"/>
        </w:rPr>
        <w:t>A：目前共有四种简历投递渠道—</w:t>
      </w:r>
    </w:p>
    <w:p>
      <w:pPr>
        <w:pStyle w:val="4"/>
        <w:shd w:val="clear" w:color="auto" w:fill="FFFFFF"/>
        <w:spacing w:after="150"/>
        <w:ind w:firstLine="480" w:firstLineChars="200"/>
        <w:rPr>
          <w:rFonts w:ascii="微软雅黑" w:hAnsi="微软雅黑" w:eastAsia="微软雅黑" w:cs="微软雅黑"/>
          <w:kern w:val="2"/>
          <w:sz w:val="24"/>
          <w:szCs w:val="32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32"/>
        </w:rPr>
        <w:t>1、关注【正大集团招聘】公众号，点击【校园招聘】选择地区直接投递简历；</w:t>
      </w:r>
    </w:p>
    <w:p>
      <w:pPr>
        <w:pStyle w:val="4"/>
        <w:shd w:val="clear" w:color="auto" w:fill="FFFFFF"/>
        <w:spacing w:after="150"/>
        <w:ind w:firstLine="480" w:firstLineChars="200"/>
        <w:rPr>
          <w:rFonts w:ascii="微软雅黑" w:hAnsi="微软雅黑" w:eastAsia="微软雅黑" w:cs="微软雅黑"/>
          <w:kern w:val="2"/>
          <w:sz w:val="24"/>
          <w:szCs w:val="32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32"/>
        </w:rPr>
        <w:t>2、通过集团官网http://cpgroup.zhiye.com在线投递简历；</w:t>
      </w:r>
    </w:p>
    <w:p>
      <w:pPr>
        <w:pStyle w:val="4"/>
        <w:shd w:val="clear" w:color="auto" w:fill="FFFFFF"/>
        <w:spacing w:after="150"/>
        <w:ind w:firstLine="480" w:firstLineChars="200"/>
        <w:rPr>
          <w:rFonts w:ascii="微软雅黑" w:hAnsi="微软雅黑" w:eastAsia="微软雅黑" w:cs="微软雅黑"/>
          <w:kern w:val="2"/>
          <w:sz w:val="24"/>
          <w:szCs w:val="32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32"/>
        </w:rPr>
        <w:t>3、发送简历至邮箱：</w:t>
      </w:r>
      <w:r>
        <w:rPr>
          <w:rFonts w:hint="eastAsia" w:ascii="微软雅黑" w:hAnsi="微软雅黑" w:eastAsia="微软雅黑" w:cs="微软雅黑"/>
          <w:kern w:val="2"/>
          <w:sz w:val="24"/>
          <w:szCs w:val="32"/>
          <w:highlight w:val="yellow"/>
        </w:rPr>
        <w:t>zdhn</w:t>
      </w:r>
      <w:r>
        <w:rPr>
          <w:rFonts w:hint="eastAsia" w:ascii="微软雅黑" w:hAnsi="微软雅黑" w:eastAsia="微软雅黑" w:cs="微软雅黑"/>
          <w:kern w:val="2"/>
          <w:sz w:val="24"/>
          <w:szCs w:val="32"/>
          <w:highlight w:val="yellow"/>
          <w:lang w:val="en-US" w:eastAsia="zh-CN"/>
        </w:rPr>
        <w:t>ny</w:t>
      </w:r>
      <w:r>
        <w:rPr>
          <w:rFonts w:hint="eastAsia" w:ascii="微软雅黑" w:hAnsi="微软雅黑" w:eastAsia="微软雅黑" w:cs="微软雅黑"/>
          <w:kern w:val="2"/>
          <w:sz w:val="24"/>
          <w:szCs w:val="32"/>
          <w:highlight w:val="yellow"/>
        </w:rPr>
        <w:t>@163.com</w:t>
      </w:r>
      <w:r>
        <w:rPr>
          <w:rFonts w:hint="eastAsia" w:ascii="微软雅黑" w:hAnsi="微软雅黑" w:eastAsia="微软雅黑" w:cs="微软雅黑"/>
          <w:kern w:val="2"/>
          <w:sz w:val="24"/>
          <w:szCs w:val="32"/>
        </w:rPr>
        <w:t>，投递时请标明“应聘职位+毕业院校+专业名称+姓名”；</w:t>
      </w:r>
    </w:p>
    <w:p>
      <w:pPr>
        <w:pStyle w:val="4"/>
        <w:shd w:val="clear" w:color="auto" w:fill="FFFFFF"/>
        <w:spacing w:after="150"/>
        <w:ind w:firstLine="480" w:firstLineChars="200"/>
        <w:rPr>
          <w:rFonts w:ascii="微软雅黑" w:hAnsi="微软雅黑" w:eastAsia="微软雅黑" w:cs="微软雅黑"/>
          <w:kern w:val="2"/>
          <w:sz w:val="24"/>
          <w:szCs w:val="32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32"/>
        </w:rPr>
        <w:t>4、双选会或宣讲会现场直接投递简历，这种方法效率更高，我们现场见！</w:t>
      </w:r>
    </w:p>
    <w:p>
      <w:pPr>
        <w:pStyle w:val="4"/>
        <w:shd w:val="clear" w:color="auto" w:fill="FFFFFF"/>
        <w:spacing w:after="150"/>
        <w:ind w:firstLine="480" w:firstLineChars="200"/>
        <w:rPr>
          <w:rFonts w:ascii="微软雅黑" w:hAnsi="微软雅黑" w:eastAsia="微软雅黑" w:cs="微软雅黑"/>
          <w:b/>
          <w:bCs/>
          <w:kern w:val="2"/>
          <w:sz w:val="24"/>
          <w:szCs w:val="32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24"/>
          <w:szCs w:val="32"/>
        </w:rPr>
        <w:t>Q：可以同时申请多个岗位吗？</w:t>
      </w:r>
    </w:p>
    <w:p>
      <w:pPr>
        <w:pStyle w:val="4"/>
        <w:shd w:val="clear" w:color="auto" w:fill="FFFFFF"/>
        <w:spacing w:after="150"/>
        <w:ind w:firstLine="480" w:firstLineChars="200"/>
        <w:rPr>
          <w:rFonts w:ascii="微软雅黑" w:hAnsi="微软雅黑" w:eastAsia="微软雅黑" w:cs="微软雅黑"/>
          <w:kern w:val="2"/>
          <w:sz w:val="24"/>
          <w:szCs w:val="32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32"/>
        </w:rPr>
        <w:t>A：每位同学最多可以投递三个岗位，请仔细阅读各岗位的职业描述、职位要求，慎重选择，避免浪费机会。</w:t>
      </w:r>
    </w:p>
    <w:p>
      <w:pPr>
        <w:pStyle w:val="4"/>
        <w:shd w:val="clear" w:color="auto" w:fill="FFFFFF"/>
        <w:spacing w:after="150"/>
        <w:ind w:firstLine="480" w:firstLineChars="200"/>
        <w:rPr>
          <w:rFonts w:ascii="微软雅黑" w:hAnsi="微软雅黑" w:eastAsia="微软雅黑" w:cs="微软雅黑"/>
          <w:b/>
          <w:bCs/>
          <w:kern w:val="2"/>
          <w:sz w:val="24"/>
          <w:szCs w:val="32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24"/>
          <w:szCs w:val="32"/>
        </w:rPr>
        <w:t>Q：工作地点如何分配？</w:t>
      </w:r>
    </w:p>
    <w:p>
      <w:pPr>
        <w:pStyle w:val="4"/>
        <w:shd w:val="clear" w:color="auto" w:fill="FFFFFF"/>
        <w:spacing w:after="150"/>
        <w:ind w:firstLine="480" w:firstLineChars="200"/>
        <w:rPr>
          <w:rFonts w:ascii="微软雅黑" w:hAnsi="微软雅黑" w:eastAsia="微软雅黑" w:cs="微软雅黑"/>
          <w:kern w:val="2"/>
          <w:sz w:val="24"/>
          <w:szCs w:val="32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32"/>
        </w:rPr>
        <w:t>A：建议大家在网申时就考虑好意向工作地点，我们将结合个人意愿与岗位的实际要求，确定最终的工作地点。</w:t>
      </w:r>
    </w:p>
    <w:p>
      <w:pPr>
        <w:pStyle w:val="4"/>
        <w:shd w:val="clear" w:color="auto" w:fill="FFFFFF"/>
        <w:spacing w:after="150"/>
        <w:ind w:firstLine="480" w:firstLineChars="200"/>
        <w:rPr>
          <w:rFonts w:ascii="微软雅黑" w:hAnsi="微软雅黑" w:eastAsia="微软雅黑" w:cs="微软雅黑"/>
          <w:b/>
          <w:bCs/>
          <w:kern w:val="2"/>
          <w:sz w:val="24"/>
          <w:szCs w:val="32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24"/>
          <w:szCs w:val="32"/>
        </w:rPr>
        <w:t>Q：正大集团欢迎哪种特质的学生？</w:t>
      </w:r>
    </w:p>
    <w:p>
      <w:pPr>
        <w:pStyle w:val="4"/>
        <w:shd w:val="clear" w:color="auto" w:fill="FFFFFF"/>
        <w:spacing w:after="150"/>
        <w:ind w:firstLine="480" w:firstLineChars="200"/>
        <w:rPr>
          <w:rFonts w:ascii="微软雅黑" w:hAnsi="微软雅黑" w:eastAsia="微软雅黑" w:cs="微软雅黑"/>
          <w:kern w:val="2"/>
          <w:sz w:val="24"/>
          <w:szCs w:val="32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32"/>
        </w:rPr>
        <w:t>A：正大集团价值观：三利原则（利国、利民、利企业），快速优质，化繁为简，接受变革，不断创新，正直诚信。欢迎认同集团价值观、有志于在农牧食品行业发展的各类优秀学生加入我们！</w:t>
      </w:r>
    </w:p>
    <w:p>
      <w:pPr>
        <w:rPr>
          <w:rFonts w:ascii="微软雅黑" w:hAnsi="微软雅黑" w:eastAsia="微软雅黑" w:cs="微软雅黑"/>
          <w:b/>
          <w:bCs/>
          <w:sz w:val="24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</w:rPr>
        <w:t xml:space="preserve">【联系我们】 </w:t>
      </w: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Hans"/>
        </w:rPr>
        <w:t>左先生</w:t>
      </w:r>
      <w:r>
        <w:rPr>
          <w:rFonts w:hint="default" w:ascii="微软雅黑" w:hAnsi="微软雅黑" w:eastAsia="微软雅黑" w:cs="微软雅黑"/>
          <w:b/>
          <w:bCs/>
          <w:sz w:val="24"/>
          <w:szCs w:val="32"/>
          <w:lang w:eastAsia="zh-Hans"/>
        </w:rPr>
        <w:t xml:space="preserve">  17839766330</w:t>
      </w:r>
      <w:r>
        <w:rPr>
          <w:rFonts w:hint="eastAsia" w:ascii="微软雅黑" w:hAnsi="微软雅黑" w:eastAsia="微软雅黑" w:cs="微软雅黑"/>
          <w:b/>
          <w:bCs/>
          <w:sz w:val="24"/>
          <w:szCs w:val="32"/>
        </w:rPr>
        <w:t>（微信同号）</w:t>
      </w:r>
      <w:bookmarkStart w:id="0" w:name="_GoBack"/>
      <w:bookmarkEnd w:id="0"/>
    </w:p>
    <w:p>
      <w:pPr>
        <w:rPr>
          <w:rFonts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</w:rPr>
        <w:t xml:space="preserve"> </w:t>
      </w:r>
      <w:r>
        <w:rPr>
          <w:rFonts w:ascii="微软雅黑" w:hAnsi="微软雅黑" w:eastAsia="微软雅黑" w:cs="微软雅黑"/>
          <w:b/>
          <w:bCs/>
          <w:sz w:val="24"/>
          <w:szCs w:val="32"/>
        </w:rPr>
        <w:t xml:space="preserve">            </w:t>
      </w:r>
    </w:p>
    <w:p>
      <w:pPr>
        <w:pStyle w:val="4"/>
        <w:shd w:val="clear" w:color="auto" w:fill="FFFFFF"/>
        <w:spacing w:after="150"/>
        <w:ind w:firstLine="480" w:firstLineChars="200"/>
        <w:jc w:val="center"/>
        <w:rPr>
          <w:rFonts w:ascii="微软雅黑" w:hAnsi="微软雅黑" w:eastAsia="微软雅黑" w:cs="微软雅黑"/>
          <w:kern w:val="2"/>
          <w:sz w:val="24"/>
          <w:szCs w:val="32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32"/>
        </w:rPr>
        <w:t xml:space="preserve">                            并肩同行，无惧风雨</w:t>
      </w:r>
    </w:p>
    <w:p>
      <w:pPr>
        <w:pStyle w:val="4"/>
        <w:shd w:val="clear" w:color="auto" w:fill="FFFFFF"/>
        <w:spacing w:after="150"/>
        <w:jc w:val="right"/>
        <w:rPr>
          <w:rFonts w:ascii="微软雅黑" w:hAnsi="微软雅黑" w:eastAsia="微软雅黑" w:cs="微软雅黑"/>
          <w:kern w:val="2"/>
          <w:sz w:val="24"/>
          <w:szCs w:val="32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32"/>
        </w:rPr>
        <w:t>正大集团河南区期待有着相同愿望的你！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drawing>
        <wp:inline distT="0" distB="0" distL="0" distR="0">
          <wp:extent cx="3858260" cy="365760"/>
          <wp:effectExtent l="0" t="0" r="8890" b="1524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8768" cy="36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3"/>
    </w:pPr>
  </w:p>
  <w:p>
    <w:pPr>
      <w:pStyle w:val="3"/>
    </w:pPr>
    <w:r>
      <w:rPr>
        <w:rFonts w:hint="eastAsia"/>
      </w:rPr>
      <w:drawing>
        <wp:inline distT="0" distB="0" distL="0" distR="0">
          <wp:extent cx="5756910" cy="20955"/>
          <wp:effectExtent l="0" t="0" r="15240" b="762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20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33B3D7"/>
    <w:multiLevelType w:val="singleLevel"/>
    <w:tmpl w:val="8D33B3D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64B0A4E"/>
    <w:multiLevelType w:val="singleLevel"/>
    <w:tmpl w:val="A64B0A4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BDF751DC"/>
    <w:multiLevelType w:val="singleLevel"/>
    <w:tmpl w:val="BDF751D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VhMTU1ZmIyN2ZmYTFiMzY4NGYzMTFiMWRjY2MyNTcifQ=="/>
  </w:docVars>
  <w:rsids>
    <w:rsidRoot w:val="5BC32EBC"/>
    <w:rsid w:val="00104346"/>
    <w:rsid w:val="002F4B8D"/>
    <w:rsid w:val="00712F06"/>
    <w:rsid w:val="00771763"/>
    <w:rsid w:val="00970463"/>
    <w:rsid w:val="00BF2537"/>
    <w:rsid w:val="00C429E3"/>
    <w:rsid w:val="00D20D58"/>
    <w:rsid w:val="00F34242"/>
    <w:rsid w:val="1B4D63F3"/>
    <w:rsid w:val="1DA25A65"/>
    <w:rsid w:val="1F3B756C"/>
    <w:rsid w:val="29FE68EB"/>
    <w:rsid w:val="45CD4445"/>
    <w:rsid w:val="5A436E2D"/>
    <w:rsid w:val="5BC32EBC"/>
    <w:rsid w:val="5C24347D"/>
    <w:rsid w:val="5F2F15CD"/>
    <w:rsid w:val="61A81157"/>
    <w:rsid w:val="63170B4D"/>
    <w:rsid w:val="671F607F"/>
    <w:rsid w:val="6CE16434"/>
    <w:rsid w:val="79FD88EF"/>
    <w:rsid w:val="7BE16C50"/>
    <w:rsid w:val="EB75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Unresolved Mention"/>
    <w:basedOn w:val="7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527</Words>
  <Characters>3004</Characters>
  <Lines>25</Lines>
  <Paragraphs>7</Paragraphs>
  <TotalTime>2</TotalTime>
  <ScaleCrop>false</ScaleCrop>
  <LinksUpToDate>false</LinksUpToDate>
  <CharactersWithSpaces>3524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2022-10-12T10:25:00Z</dcterms:created>
  <dc:creator>Summer</dc:creator>
  <cp:lastModifiedBy>歌手胡汉三</cp:lastModifiedBy>
  <cp:lastPrinted>2022-10-12T10:42:00Z</cp:lastPrinted>
  <dcterms:modified xsi:type="dcterms:W3CDTF">2022-10-28T13:23:09Z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B24405347CAFAA9F3D675B63DC156D1E</vt:lpwstr>
  </property>
</Properties>
</file>