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b/>
          <w:bCs/>
          <w:color w:val="000000"/>
          <w:kern w:val="0"/>
          <w:sz w:val="44"/>
          <w:szCs w:val="44"/>
        </w:rPr>
        <w:t>周口永善医院招聘简章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b/>
          <w:bCs/>
          <w:color w:val="000000"/>
          <w:kern w:val="0"/>
          <w:sz w:val="40"/>
          <w:szCs w:val="40"/>
        </w:rPr>
        <w:t> 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b/>
          <w:bCs/>
          <w:color w:val="000000"/>
          <w:kern w:val="0"/>
          <w:sz w:val="40"/>
          <w:szCs w:val="40"/>
        </w:rPr>
        <w:t>【医院简介】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周口永善医院前身</w:t>
      </w:r>
      <w:proofErr w:type="gramStart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为陈贾妇科</w:t>
      </w:r>
      <w:proofErr w:type="gramEnd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诊所，由2个人、2间房的乡村诊所起步，历经三十余年，逐步发展成为一所新型现代化二级甲等综合医院。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周口永善医院前期投资2.5亿元，占地面积120亩，建筑面积6万平方米，开放床位501张，员工700余人。医院重视学科建设和人才培养，专家名医指导引领、人才专项基金保障支持，构建人才发展的平台与空间。周口永善医院是城镇职工医疗保险、城乡居民医疗保险、周口市医疗保险就医即时结算，离退休老干部、工伤保险定点医院，扶沟县交通事故绿色通道指定医院。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周口永善医院是全国第一批中国基层胸</w:t>
      </w:r>
      <w:proofErr w:type="gramStart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痛中心</w:t>
      </w:r>
      <w:proofErr w:type="gramEnd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示范基地、第二批中国高血压达标中心、中国心衰中心、中国房颤中心、</w:t>
      </w:r>
      <w:proofErr w:type="gramStart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中国双</w:t>
      </w:r>
      <w:proofErr w:type="gramEnd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心医师培训基地，河南省健康促进示范医院、河南省两筛定点医院，河南省生殖健康与不孕症省重点专科，周口市二级卒中中心，拥有胸痛中心、卒中中心双资质，年介入手术近2000例；危重</w:t>
      </w:r>
      <w:proofErr w:type="gramStart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孕</w:t>
      </w:r>
      <w:proofErr w:type="gramEnd"/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产妇救治中心、危重新生儿救治中心，年分娩量占全县60%以上。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lastRenderedPageBreak/>
        <w:t>奋进的周口永善医院，2023踏上三级医院建设的新征程，诚挚邀请有志之士的加入，携手永善、共赢明天！</w:t>
      </w: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br/>
      </w:r>
    </w:p>
    <w:tbl>
      <w:tblPr>
        <w:tblW w:w="8666" w:type="dxa"/>
        <w:tblInd w:w="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125"/>
        <w:gridCol w:w="5547"/>
      </w:tblGrid>
      <w:tr w:rsidR="008B54B2" w:rsidRPr="008B54B2" w:rsidTr="008B54B2">
        <w:trPr>
          <w:trHeight w:val="840"/>
        </w:trPr>
        <w:tc>
          <w:tcPr>
            <w:tcW w:w="8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2023年招聘计划</w:t>
            </w:r>
          </w:p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基本要求：人品好，有理想，学习力强，愿意为了梦想而努力！</w:t>
            </w:r>
          </w:p>
        </w:tc>
      </w:tr>
      <w:tr w:rsidR="008B54B2" w:rsidRPr="008B54B2" w:rsidTr="008B54B2">
        <w:trPr>
          <w:trHeight w:val="519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</w:tr>
      <w:tr w:rsidR="008B54B2" w:rsidRPr="008B54B2" w:rsidTr="008B54B2">
        <w:trPr>
          <w:trHeight w:val="569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6人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临床医学专业</w:t>
            </w:r>
          </w:p>
        </w:tc>
      </w:tr>
      <w:tr w:rsidR="008B54B2" w:rsidRPr="008B54B2" w:rsidTr="008B54B2">
        <w:trPr>
          <w:trHeight w:val="549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影像诊断医师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5人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临床医学专业</w:t>
            </w:r>
          </w:p>
        </w:tc>
      </w:tr>
      <w:tr w:rsidR="008B54B2" w:rsidRPr="008B54B2" w:rsidTr="008B54B2">
        <w:trPr>
          <w:trHeight w:val="549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医学装备工程师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3人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B2" w:rsidRPr="008B54B2" w:rsidRDefault="008B54B2" w:rsidP="008B54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4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医疗器械维护与管理</w:t>
            </w:r>
          </w:p>
        </w:tc>
      </w:tr>
    </w:tbl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 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地址：河南省扶沟县城北关工业园区2号路北侧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联系人：陈海娟15239495739 付茜茜 17639769819</w:t>
      </w:r>
    </w:p>
    <w:p w:rsidR="008B54B2" w:rsidRPr="008B54B2" w:rsidRDefault="008B54B2" w:rsidP="008B54B2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Helvetica" w:eastAsia="宋体" w:hAnsi="Helvetica" w:cs="Helvetica"/>
          <w:color w:val="000000"/>
          <w:kern w:val="0"/>
          <w:szCs w:val="21"/>
        </w:rPr>
      </w:pPr>
      <w:r w:rsidRPr="008B54B2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邮箱：</w:t>
      </w:r>
      <w:hyperlink r:id="rId5" w:history="1">
        <w:r w:rsidRPr="008B54B2">
          <w:rPr>
            <w:rFonts w:ascii="宋体" w:eastAsia="宋体" w:hAnsi="宋体" w:cs="Helvetica" w:hint="eastAsia"/>
            <w:color w:val="0000FF"/>
            <w:kern w:val="0"/>
            <w:sz w:val="28"/>
            <w:szCs w:val="28"/>
            <w:u w:val="single"/>
          </w:rPr>
          <w:t>2</w:t>
        </w:r>
      </w:hyperlink>
      <w:hyperlink r:id="rId6" w:history="1">
        <w:r w:rsidRPr="008B54B2">
          <w:rPr>
            <w:rFonts w:ascii="宋体" w:eastAsia="宋体" w:hAnsi="宋体" w:cs="Helvetica" w:hint="eastAsia"/>
            <w:color w:val="0000FF"/>
            <w:kern w:val="0"/>
            <w:sz w:val="28"/>
            <w:szCs w:val="28"/>
            <w:u w:val="single"/>
          </w:rPr>
          <w:t>278109428</w:t>
        </w:r>
      </w:hyperlink>
      <w:hyperlink r:id="rId7" w:history="1">
        <w:r w:rsidRPr="008B54B2">
          <w:rPr>
            <w:rFonts w:ascii="宋体" w:eastAsia="宋体" w:hAnsi="宋体" w:cs="Helvetica" w:hint="eastAsia"/>
            <w:color w:val="0000FF"/>
            <w:kern w:val="0"/>
            <w:sz w:val="28"/>
            <w:szCs w:val="28"/>
            <w:u w:val="single"/>
          </w:rPr>
          <w:t>@qq.com</w:t>
        </w:r>
      </w:hyperlink>
    </w:p>
    <w:p w:rsidR="00163966" w:rsidRDefault="008B54B2">
      <w:bookmarkStart w:id="0" w:name="_GoBack"/>
      <w:bookmarkEnd w:id="0"/>
    </w:p>
    <w:sectPr w:rsidR="0016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B2"/>
    <w:rsid w:val="008B54B2"/>
    <w:rsid w:val="00EA2B3C"/>
    <w:rsid w:val="00F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7810942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78109428@qq.com" TargetMode="External"/><Relationship Id="rId5" Type="http://schemas.openxmlformats.org/officeDocument/2006/relationships/hyperlink" Target="mailto:2278109428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2023-04-06T02:00:00Z</dcterms:created>
  <dcterms:modified xsi:type="dcterms:W3CDTF">2023-04-06T02:02:00Z</dcterms:modified>
</cp:coreProperties>
</file>